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hervortreten</o:Title>
    <o:Author>Netzverb &lt;info@netzverb.de&gt;</o:Author>
    <o:Subject>
			Konjugation Verb hervortreten: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hervortreten</w:t>
        <w:t xml:space="preserve"> · </w:t>
        <w:t>Nebensatz</w:t>
        <w:br/>
      </w:r>
      <w:r>
        <w:rPr>
          <w:sz w:val="16"/>
          <w:color w:val="999999"/>
        </w:rPr>
        <w:t>https://www.verbformen.de/konjugation/hervortreten.htm</w:t>
      </w:r>
    </w:p>
    <!-- EIGENSCHAFTEN -->
    <w:p>
      <w:r>
        <w:rPr>
          <w:color w:val="999999"/>
        </w:rPr>
        <w:t>
					unregelmäßig</w:t>
        <w:t xml:space="preserve"> · </w:t>
        <w:t>
					sein</w:t>
        <w:t xml:space="preserve"> · </w:t>
        <w:t>
						trennbar</w:t>
      </w:r>
    </w:p>
    <!-- STECKBRIEF -->
    <w:p>
      <w:pPr>
        <w:jc w:val="center"/>
      </w:pPr>
      <w:r>
        <w:rPr>
          <w:b/>
          <w:sz w:val="50"/>
        </w:rPr>
        <w:t>hervor</w:t>
      </w:r>
      ·
      <w:r>
        <w:rPr>
          <w:b/>
          <w:sz w:val="50"/>
        </w:rPr>
        <w:t>tr</w:t>
      </w:r>
      <w:r>
        <w:rPr>
          <w:b/>
          <w:sz w:val="50"/>
        </w:rPr>
        <w:t>e</w:t>
      </w:r>
      <w:r>
        <w:rPr>
          <w:b/>
          <w:sz w:val="50"/>
        </w:rPr>
        <w:t>t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hervor</w:t>
      </w:r>
      <w:r>
        <w:rPr>
          <w:b/>
          <w:sz w:val="30"/>
        </w:rPr>
        <w:t>tr</w:t>
      </w:r>
      <w:r>
        <w:rPr>
          <w:b/>
          <w:sz w:val="30"/>
          <w:color w:val="2a2abc"/>
        </w:rPr>
        <w:t>i</w:t>
      </w:r>
      <w:r>
        <w:rPr>
          <w:b/>
          <w:sz w:val="30"/>
          <w:color w:val="2a2abc"/>
        </w:rPr>
        <w:t>tt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hervor</w:t>
      </w:r>
      <w:r>
        <w:rPr>
          <w:b/>
          <w:sz w:val="30"/>
        </w:rPr>
        <w:t>tr</w:t>
      </w:r>
      <w:r>
        <w:rPr>
          <w:b/>
          <w:sz w:val="30"/>
          <w:color w:val="2a2abc"/>
        </w:rPr>
        <w:t>a</w:t>
      </w:r>
      <w:r>
        <w:rPr>
          <w:b/>
          <w:sz w:val="30"/>
        </w:rPr>
        <w:t>t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hervor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tr</w:t>
      </w:r>
      <w:r>
        <w:rPr>
          <w:b/>
          <w:sz w:val="30"/>
        </w:rPr>
        <w:t>e</w:t>
      </w:r>
      <w:r>
        <w:rPr>
          <w:b/>
          <w:sz w:val="30"/>
        </w:rPr>
        <w:t>t</w:t>
      </w:r>
      <w:r>
        <w:rPr>
          <w:b/>
          <w:sz w:val="30"/>
          <w:color w:val="028b02"/>
        </w:rPr>
        <w:t>en</w:t>
      </w:r>
      <w:r>
        <w:rPr>
          <w:sz w:val="30"/>
        </w:rPr>
        <w:t xml:space="preserve"> </w:t>
      </w:r>
      <w:r>
        <w:rPr>
          <w:i/>
          <w:sz w:val="30"/>
        </w:rPr>
        <w:t>i</w:t>
      </w:r>
      <w:r>
        <w:rPr>
          <w:i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e-Erweiterung « </w:t>
        <w:t xml:space="preserve">» Flexiv-Verschmelzung « </w:t>
        <w:t xml:space="preserve">» Wechsel des Stammvokals</w:t>
        <w:t xml:space="preserve"> e - a</w:t>
        <w:t xml:space="preserve"> - e « </w:t>
        <w:t xml:space="preserve">» e/i-Wechsel im Präsens und Imperativ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hervor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hervor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hervor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hervor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hervor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hervor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hervor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hervor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t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⁷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hervor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hervor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hervor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hervor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hervor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hervor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hervor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hervor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hervor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hervor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hervor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hervor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hervor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hervor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hervor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hervor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hervor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hervor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hervor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hervor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hervor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hervor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hervor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hervor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hervor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hervor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hervor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hervor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hervor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hervor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hervor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hervor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hervor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hervor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hervor</w:t>
            </w:r>
            <w:r>
              <w:t>
                <w:br/>
             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hervor</w:t>
            </w:r>
            <w:r>
              <w:t>
                <w:br/>
             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hervor</w:t>
            </w:r>
            <w:r>
              <w:t>
                <w:br/>
             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hervor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Umgangssprachlicher Gebrauch </w:t>
        <w:t xml:space="preserve">⁷ Verwendung veraltet </w:t>
      </w:r>
    </w:p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